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65" w:rsidRDefault="00C52365" w:rsidP="00C5236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          </w:t>
      </w:r>
      <w:r w:rsidRPr="00C52365"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Консультация для родителей </w:t>
      </w:r>
    </w:p>
    <w:p w:rsidR="00C52365" w:rsidRDefault="00C52365" w:rsidP="00C5236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C52365" w:rsidRDefault="00D83850" w:rsidP="00C5236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                    </w:t>
      </w:r>
      <w:r w:rsidR="00C52365">
        <w:rPr>
          <w:noProof/>
        </w:rPr>
        <w:drawing>
          <wp:inline distT="0" distB="0" distL="0" distR="0">
            <wp:extent cx="5684590" cy="7553325"/>
            <wp:effectExtent l="19050" t="0" r="0" b="0"/>
            <wp:docPr id="1" name="Рисунок 1" descr="http://teddydom-omsk.ru/meropr/IMG_20170912_153923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ddydom-omsk.ru/meropr/IMG_20170912_153923_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932" cy="7557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65" w:rsidRPr="00C52365" w:rsidRDefault="00C52365" w:rsidP="00C523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52365">
        <w:rPr>
          <w:rFonts w:ascii="Arial" w:eastAsia="Times New Roman" w:hAnsi="Arial" w:cs="Arial"/>
          <w:b/>
          <w:bCs/>
          <w:color w:val="111111"/>
          <w:sz w:val="26"/>
        </w:rPr>
        <w:lastRenderedPageBreak/>
        <w:t>Воспитание сказкой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 – один из самых древних методов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воспитания детей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. Через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сказки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 наши предки передавали подрастающему поколению моральные нормы, традиции и обычаи, свой жизненный опыт и отношение к миру. Герои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сказок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 были примером для </w:t>
      </w:r>
      <w:r w:rsidRPr="00C5236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ребенка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 xml:space="preserve">: на их опыте он учился тому, как нужно или нельзя поступать. Такой пример более понятен ребенку, чем </w:t>
      </w:r>
      <w:proofErr w:type="gramStart"/>
      <w:r w:rsidRPr="00C52365">
        <w:rPr>
          <w:rFonts w:ascii="Arial" w:eastAsia="Times New Roman" w:hAnsi="Arial" w:cs="Arial"/>
          <w:color w:val="111111"/>
          <w:sz w:val="26"/>
          <w:szCs w:val="26"/>
        </w:rPr>
        <w:t>категорическое</w:t>
      </w:r>
      <w:proofErr w:type="gramEnd"/>
      <w:r w:rsidRPr="00C52365">
        <w:rPr>
          <w:rFonts w:ascii="Arial" w:eastAsia="Times New Roman" w:hAnsi="Arial" w:cs="Arial"/>
          <w:color w:val="111111"/>
          <w:sz w:val="26"/>
          <w:szCs w:val="26"/>
        </w:rPr>
        <w:t>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родительское </w:t>
      </w:r>
      <w:r w:rsidRPr="00C5236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«Нельзя!»</w:t>
      </w:r>
    </w:p>
    <w:p w:rsidR="00C52365" w:rsidRPr="00C52365" w:rsidRDefault="00C52365" w:rsidP="00C523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52365">
        <w:rPr>
          <w:rFonts w:ascii="Arial" w:eastAsia="Times New Roman" w:hAnsi="Arial" w:cs="Arial"/>
          <w:color w:val="111111"/>
          <w:sz w:val="26"/>
          <w:szCs w:val="26"/>
        </w:rPr>
        <w:t>Читать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сказку нужно так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, чтобы ребенок сопереживал поступкам героев, с восторгом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воспринимал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 добро и всей душой противился злу.  Мудрость, заложенная в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сказках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воспитывает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 у детей уважительное отношение к окружающим людям.  С помощью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сказок можно воспитывать ребенка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, помогать преодолевать негативные стороны его формирующейся личности.</w:t>
      </w:r>
    </w:p>
    <w:p w:rsidR="00C52365" w:rsidRPr="00C52365" w:rsidRDefault="00C52365" w:rsidP="00C523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52365">
        <w:rPr>
          <w:rFonts w:ascii="Arial" w:eastAsia="Times New Roman" w:hAnsi="Arial" w:cs="Arial"/>
          <w:color w:val="111111"/>
          <w:sz w:val="26"/>
          <w:szCs w:val="26"/>
        </w:rPr>
        <w:t>Если рядом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Сказка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, то ребенок стремится стать лучше, учится понимать и любить все живое, познает окружающий мир, пробует сочинять свои собственные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сказки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, знакомится с трудными правилами и понятиями, съедает </w:t>
      </w:r>
      <w:r w:rsidRPr="00C5236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«волшебное лекарство»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, с радостью и без капризов укладывается спать.</w:t>
      </w:r>
    </w:p>
    <w:p w:rsidR="00C52365" w:rsidRPr="00C52365" w:rsidRDefault="00C52365" w:rsidP="00C523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52365">
        <w:rPr>
          <w:rFonts w:ascii="Arial" w:eastAsia="Times New Roman" w:hAnsi="Arial" w:cs="Arial"/>
          <w:b/>
          <w:bCs/>
          <w:color w:val="111111"/>
          <w:sz w:val="26"/>
        </w:rPr>
        <w:t>Сказку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 нужно подбирать в зависимости от возраста ребенка, особенностей его характера. К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воспитанию сказкой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 ребенка нужно подводить постепенно, с младенчества, начиная с колыбельных и ритмичных стишков. Чем младше ребенок, тем проще должен быть сюжет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сказки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. Классические детские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сказку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, на которых выросло не одно поколение детей, такие как </w:t>
      </w:r>
      <w:r w:rsidRPr="00C5236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«Теремок»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C5236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«Репка»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C5236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«Колобок»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 и другие, подойдут в период с 2 до 3,5 лет. В них действия выстроены по принципу кульминации-повтора. Позже можно перейти к более длинным и содержательным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сказкам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. В возрасте с 2-3 лет лучше всего подойдут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сказки о взаимовыручке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, торжестве справедливости и правды над несправедливостью и обманом.</w:t>
      </w:r>
    </w:p>
    <w:p w:rsidR="00C52365" w:rsidRPr="00C52365" w:rsidRDefault="00C52365" w:rsidP="00C523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52365">
        <w:rPr>
          <w:rFonts w:ascii="Arial" w:eastAsia="Times New Roman" w:hAnsi="Arial" w:cs="Arial"/>
          <w:color w:val="111111"/>
          <w:sz w:val="26"/>
          <w:szCs w:val="26"/>
        </w:rPr>
        <w:t>С 3-х лет ребенок начинает осознавать себя как личность, отождествляет себя с главным героем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сказки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, поэтому нужно читать те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сказки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, в которых есть герои, с которыми ребенок мог бы себя ассоциировать.</w:t>
      </w:r>
    </w:p>
    <w:p w:rsidR="00C52365" w:rsidRPr="00C52365" w:rsidRDefault="00C52365" w:rsidP="00C523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52365">
        <w:rPr>
          <w:rFonts w:ascii="Arial" w:eastAsia="Times New Roman" w:hAnsi="Arial" w:cs="Arial"/>
          <w:color w:val="111111"/>
          <w:sz w:val="26"/>
          <w:szCs w:val="26"/>
        </w:rPr>
        <w:t>В возрасте 3-5 лет подражание героям продолжается. Важно подбирать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сказки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, в которых ясно, кто хороший, кто плохой, где добро, а где зло.</w:t>
      </w:r>
    </w:p>
    <w:p w:rsidR="00C52365" w:rsidRPr="00C52365" w:rsidRDefault="00C52365" w:rsidP="00C523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52365">
        <w:rPr>
          <w:rFonts w:ascii="Arial" w:eastAsia="Times New Roman" w:hAnsi="Arial" w:cs="Arial"/>
          <w:color w:val="111111"/>
          <w:sz w:val="26"/>
          <w:szCs w:val="26"/>
        </w:rPr>
        <w:t>Между пятью и семью годами детям можно читать любые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сказки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, сюжет которых им интересен, и способствует развитию всех сторон личности ребёнка. В этом возрасте ребёнку подойдут многие русские народные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сказки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сказки народов мира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, а также авторские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сказки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, например,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сказки Андерсена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, братьев Гримм, Шарля Перро,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сказы Бажова и другие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. Дошкольник уже не просто подражает героям, а анализирует его поведение, делает свои выводы, </w:t>
      </w:r>
      <w:r w:rsidRPr="00C5236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вроде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: </w:t>
      </w:r>
      <w:r w:rsidRPr="00C5236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«Будь я на его месте, то поступил бы не так…»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C52365" w:rsidRPr="00C52365" w:rsidRDefault="00C52365" w:rsidP="00C523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52365">
        <w:rPr>
          <w:rFonts w:ascii="Arial" w:eastAsia="Times New Roman" w:hAnsi="Arial" w:cs="Arial"/>
          <w:color w:val="111111"/>
          <w:sz w:val="26"/>
          <w:szCs w:val="26"/>
        </w:rPr>
        <w:t>Чтобы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воспитание сказкой принесло свои плоды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, нужно не только правильно подобрать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сказку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, но и правильно ее </w:t>
      </w:r>
      <w:r w:rsidRPr="00C5236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преподать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: немного обсудить ее с ребенком.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Воспитание через сказку не имеет границ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. Для этой цели прекрасно подходят, как и народные, так и авторские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сказки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. Отличный прием — сочинить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сказку вместе с ребенком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. В таком случае,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воспитательный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 xml:space="preserve"> эффект будет сильнее, ведь он будет направлен 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lastRenderedPageBreak/>
        <w:t>на конкретного ребенка, с учетом его характера и той проблемы, которую нужно решить. И фантазию разовьете, и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воспитание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 станет не скучным назиданием, а увлекательным и, что немаловажно, результативным процессом!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Рассказывая малышу сказку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. Обязательно придумайте хороший финал. Сочиняйте только те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сказки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, которые близки и понятны именно Вашему ребенку.  </w:t>
      </w:r>
    </w:p>
    <w:p w:rsidR="00C52365" w:rsidRPr="00C52365" w:rsidRDefault="00C52365" w:rsidP="00C523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52365">
        <w:rPr>
          <w:rFonts w:ascii="Arial" w:eastAsia="Times New Roman" w:hAnsi="Arial" w:cs="Arial"/>
          <w:color w:val="111111"/>
          <w:sz w:val="26"/>
          <w:szCs w:val="26"/>
        </w:rPr>
        <w:t>Читайте, сочиняйте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сказки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 вместе со своим ребё</w:t>
      </w:r>
      <w:r w:rsidRPr="00C5236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нком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: любовь к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сказкам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 и счастливая способность детей верить им, должна остаться с ними на долгие годы, по сути дела навсегда. Так давайте любить </w:t>
      </w:r>
      <w:r w:rsidRPr="00C52365">
        <w:rPr>
          <w:rFonts w:ascii="Arial" w:eastAsia="Times New Roman" w:hAnsi="Arial" w:cs="Arial"/>
          <w:b/>
          <w:bCs/>
          <w:color w:val="111111"/>
          <w:sz w:val="26"/>
        </w:rPr>
        <w:t>сказки</w:t>
      </w:r>
      <w:r w:rsidRPr="00C52365">
        <w:rPr>
          <w:rFonts w:ascii="Arial" w:eastAsia="Times New Roman" w:hAnsi="Arial" w:cs="Arial"/>
          <w:color w:val="111111"/>
          <w:sz w:val="26"/>
          <w:szCs w:val="26"/>
        </w:rPr>
        <w:t>, вместе читать их детям. И может тогда они вырастут Добрыми Волшебниками.</w:t>
      </w:r>
    </w:p>
    <w:p w:rsidR="00C52365" w:rsidRPr="00C52365" w:rsidRDefault="00C52365" w:rsidP="00C523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52365">
        <w:rPr>
          <w:rFonts w:ascii="Arial" w:eastAsia="Times New Roman" w:hAnsi="Arial" w:cs="Arial"/>
          <w:color w:val="111111"/>
          <w:sz w:val="26"/>
          <w:szCs w:val="26"/>
        </w:rPr>
        <w:t>Читайте с детьми как можно больше, а главное поговорите, о чем прочитали!</w:t>
      </w:r>
    </w:p>
    <w:p w:rsidR="00F01B14" w:rsidRDefault="00C52365">
      <w:r>
        <w:rPr>
          <w:noProof/>
        </w:rPr>
        <w:t xml:space="preserve">                 </w:t>
      </w:r>
      <w:r w:rsidR="00D83850">
        <w:rPr>
          <w:noProof/>
        </w:rPr>
        <w:t xml:space="preserve">                            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629728" cy="3895725"/>
            <wp:effectExtent l="19050" t="0" r="9072" b="0"/>
            <wp:docPr id="4" name="Рисунок 4" descr="http://chulpansad.ru/wp-content/uploads/2017/11/%D1%81%D0%B2%D0%B5%D1%82%D0%BB%D1%8F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hulpansad.ru/wp-content/uploads/2017/11/%D1%81%D0%B2%D0%B5%D1%82%D0%BB%D1%8F%D0%BA%D0%B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562" cy="3899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F01B14" w:rsidSect="004D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365"/>
    <w:rsid w:val="003220C7"/>
    <w:rsid w:val="004D5566"/>
    <w:rsid w:val="00B1325A"/>
    <w:rsid w:val="00B22DE1"/>
    <w:rsid w:val="00C52365"/>
    <w:rsid w:val="00D83850"/>
    <w:rsid w:val="00F0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66"/>
  </w:style>
  <w:style w:type="paragraph" w:styleId="1">
    <w:name w:val="heading 1"/>
    <w:basedOn w:val="a"/>
    <w:link w:val="10"/>
    <w:uiPriority w:val="9"/>
    <w:qFormat/>
    <w:rsid w:val="00C52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3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5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5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23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2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2019-05-29T08:44:00Z</dcterms:created>
  <dcterms:modified xsi:type="dcterms:W3CDTF">2019-05-29T09:52:00Z</dcterms:modified>
</cp:coreProperties>
</file>