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50" w:rsidRPr="00B21130" w:rsidRDefault="001E6D50" w:rsidP="001E6D50">
      <w:pPr>
        <w:pStyle w:val="1"/>
        <w:spacing w:before="300" w:after="150"/>
        <w:rPr>
          <w:rFonts w:ascii="inherit" w:hAnsi="inherit"/>
          <w:bCs w:val="0"/>
          <w:color w:val="8064A2" w:themeColor="accent4"/>
          <w:sz w:val="54"/>
          <w:szCs w:val="54"/>
        </w:rPr>
      </w:pPr>
      <w:r>
        <w:rPr>
          <w:rFonts w:ascii="inherit" w:hAnsi="inherit"/>
          <w:bCs w:val="0"/>
          <w:color w:val="8064A2" w:themeColor="accent4"/>
          <w:sz w:val="54"/>
          <w:szCs w:val="54"/>
        </w:rPr>
        <w:t xml:space="preserve">       </w:t>
      </w:r>
      <w:r w:rsidRPr="00B21130">
        <w:rPr>
          <w:rFonts w:ascii="inherit" w:hAnsi="inherit"/>
          <w:bCs w:val="0"/>
          <w:color w:val="8064A2" w:themeColor="accent4"/>
          <w:sz w:val="54"/>
          <w:szCs w:val="54"/>
        </w:rPr>
        <w:t xml:space="preserve">Консультация для родителей. </w:t>
      </w:r>
    </w:p>
    <w:p w:rsidR="001E6D50" w:rsidRPr="00B21130" w:rsidRDefault="001E6D50" w:rsidP="001E6D50">
      <w:pPr>
        <w:pStyle w:val="1"/>
        <w:spacing w:before="300" w:after="150"/>
        <w:rPr>
          <w:rFonts w:ascii="inherit" w:hAnsi="inherit"/>
          <w:bCs w:val="0"/>
          <w:color w:val="C00000"/>
          <w:sz w:val="54"/>
          <w:szCs w:val="54"/>
        </w:rPr>
      </w:pPr>
      <w:r>
        <w:rPr>
          <w:rFonts w:ascii="inherit" w:hAnsi="inherit"/>
          <w:b w:val="0"/>
          <w:bCs w:val="0"/>
          <w:color w:val="333333"/>
          <w:sz w:val="54"/>
          <w:szCs w:val="54"/>
        </w:rPr>
        <w:t xml:space="preserve">             </w:t>
      </w:r>
      <w:r w:rsidRPr="00B21130">
        <w:rPr>
          <w:rFonts w:ascii="inherit" w:hAnsi="inherit"/>
          <w:bCs w:val="0"/>
          <w:color w:val="C00000"/>
          <w:sz w:val="54"/>
          <w:szCs w:val="54"/>
        </w:rPr>
        <w:t xml:space="preserve">Детям о </w:t>
      </w:r>
      <w:proofErr w:type="spellStart"/>
      <w:r w:rsidRPr="00B21130">
        <w:rPr>
          <w:rFonts w:ascii="inherit" w:hAnsi="inherit"/>
          <w:bCs w:val="0"/>
          <w:color w:val="C00000"/>
          <w:sz w:val="54"/>
          <w:szCs w:val="54"/>
        </w:rPr>
        <w:t>коронавирусе</w:t>
      </w:r>
      <w:proofErr w:type="spellEnd"/>
      <w:r w:rsidRPr="00B21130">
        <w:rPr>
          <w:rFonts w:ascii="inherit" w:hAnsi="inherit"/>
          <w:bCs w:val="0"/>
          <w:color w:val="C00000"/>
          <w:sz w:val="54"/>
          <w:szCs w:val="54"/>
        </w:rPr>
        <w:t>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 xml:space="preserve">Информационное пространство мира переполнено </w:t>
      </w:r>
      <w:proofErr w:type="gramStart"/>
      <w:r w:rsidRPr="00B21130">
        <w:rPr>
          <w:color w:val="333333"/>
          <w:sz w:val="32"/>
          <w:szCs w:val="32"/>
        </w:rPr>
        <w:t>пугающими</w:t>
      </w:r>
      <w:proofErr w:type="gramEnd"/>
      <w:r w:rsidRPr="00B21130">
        <w:rPr>
          <w:color w:val="333333"/>
          <w:sz w:val="32"/>
          <w:szCs w:val="32"/>
        </w:rPr>
        <w:t xml:space="preserve"> сообщения о новом </w:t>
      </w:r>
      <w:proofErr w:type="spellStart"/>
      <w:r w:rsidRPr="00B21130">
        <w:rPr>
          <w:color w:val="333333"/>
          <w:sz w:val="32"/>
          <w:szCs w:val="32"/>
        </w:rPr>
        <w:t>коронавирусе</w:t>
      </w:r>
      <w:proofErr w:type="spellEnd"/>
      <w:r w:rsidRPr="00B21130">
        <w:rPr>
          <w:color w:val="333333"/>
          <w:sz w:val="32"/>
          <w:szCs w:val="32"/>
        </w:rPr>
        <w:t>, получившим название (COVID-19). Мы постоянно слышим о нем из телевизоров, по радио в автомобилях, читаем в Интернете.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Наши дети тоже это слышат и видят, этот поток информации начинает пугать, вызывает беспокойство.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i/>
          <w:color w:val="333333"/>
          <w:sz w:val="32"/>
          <w:szCs w:val="32"/>
        </w:rPr>
      </w:pPr>
      <w:r w:rsidRPr="00B21130">
        <w:rPr>
          <w:rStyle w:val="a4"/>
          <w:color w:val="333333"/>
          <w:sz w:val="32"/>
          <w:szCs w:val="32"/>
        </w:rPr>
        <w:t>Что же за зверь этот (COVID-19) и как предупредить детей о его опасности,</w:t>
      </w:r>
      <w:r w:rsidRPr="00B21130">
        <w:rPr>
          <w:color w:val="333333"/>
          <w:sz w:val="32"/>
          <w:szCs w:val="32"/>
        </w:rPr>
        <w:t> </w:t>
      </w:r>
      <w:r w:rsidRPr="00B21130">
        <w:rPr>
          <w:rStyle w:val="a4"/>
          <w:bCs/>
          <w:color w:val="333333"/>
          <w:sz w:val="32"/>
          <w:szCs w:val="32"/>
        </w:rPr>
        <w:t>не напугав до стресса</w:t>
      </w:r>
    </w:p>
    <w:p w:rsidR="001E6D50" w:rsidRPr="001E6D50" w:rsidRDefault="001E6D50" w:rsidP="001E6D50">
      <w:pPr>
        <w:pStyle w:val="a3"/>
        <w:spacing w:before="0" w:beforeAutospacing="0" w:after="150" w:afterAutospacing="0"/>
        <w:rPr>
          <w:i/>
          <w:color w:val="C00000"/>
          <w:sz w:val="32"/>
          <w:szCs w:val="32"/>
        </w:rPr>
      </w:pPr>
      <w:r w:rsidRPr="00B21130">
        <w:rPr>
          <w:color w:val="333333"/>
          <w:sz w:val="32"/>
          <w:szCs w:val="32"/>
        </w:rPr>
        <w:t> </w:t>
      </w:r>
      <w:r w:rsidRPr="001E6D50">
        <w:rPr>
          <w:rStyle w:val="a4"/>
          <w:b/>
          <w:bCs/>
          <w:i w:val="0"/>
          <w:color w:val="C00000"/>
          <w:sz w:val="32"/>
          <w:szCs w:val="32"/>
        </w:rPr>
        <w:t xml:space="preserve">Как рассказать детям о </w:t>
      </w:r>
      <w:proofErr w:type="spellStart"/>
      <w:r w:rsidRPr="001E6D50">
        <w:rPr>
          <w:rStyle w:val="a4"/>
          <w:b/>
          <w:bCs/>
          <w:i w:val="0"/>
          <w:color w:val="C00000"/>
          <w:sz w:val="32"/>
          <w:szCs w:val="32"/>
        </w:rPr>
        <w:t>коронавирусе</w:t>
      </w:r>
      <w:proofErr w:type="spellEnd"/>
      <w:r w:rsidRPr="001E6D50">
        <w:rPr>
          <w:i/>
          <w:color w:val="C00000"/>
          <w:sz w:val="32"/>
          <w:szCs w:val="32"/>
        </w:rPr>
        <w:t> 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Чтобы не напугать впечатлительного ребенка до паники к такому разговору надо подойти очень ответственно.</w:t>
      </w:r>
    </w:p>
    <w:p w:rsidR="001E6D50" w:rsidRPr="001E6D50" w:rsidRDefault="001E6D50" w:rsidP="001E6D50">
      <w:pPr>
        <w:pStyle w:val="a3"/>
        <w:spacing w:before="0" w:beforeAutospacing="0" w:after="150" w:afterAutospacing="0"/>
        <w:rPr>
          <w:b/>
          <w:color w:val="C00000"/>
          <w:sz w:val="32"/>
          <w:szCs w:val="32"/>
        </w:rPr>
      </w:pPr>
      <w:r w:rsidRPr="001E6D50">
        <w:rPr>
          <w:b/>
          <w:color w:val="C00000"/>
          <w:sz w:val="32"/>
          <w:szCs w:val="32"/>
        </w:rPr>
        <w:t>Вот что советуют детские психологи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rStyle w:val="a4"/>
          <w:color w:val="333333"/>
          <w:sz w:val="32"/>
          <w:szCs w:val="32"/>
        </w:rPr>
        <w:t>1. Успокойте сначала себя и умерьте свое беспокойство</w:t>
      </w:r>
      <w:r w:rsidRPr="00B21130">
        <w:rPr>
          <w:color w:val="333333"/>
          <w:sz w:val="32"/>
          <w:szCs w:val="32"/>
        </w:rPr>
        <w:t> 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rStyle w:val="a4"/>
          <w:color w:val="333333"/>
          <w:sz w:val="32"/>
          <w:szCs w:val="32"/>
        </w:rPr>
        <w:t xml:space="preserve">2. Поговорите с ребенком, чтобы выяснить, что он уже знает о </w:t>
      </w:r>
      <w:proofErr w:type="spellStart"/>
      <w:r w:rsidRPr="00B21130">
        <w:rPr>
          <w:rStyle w:val="a4"/>
          <w:color w:val="333333"/>
          <w:sz w:val="32"/>
          <w:szCs w:val="32"/>
        </w:rPr>
        <w:t>коронавирусе</w:t>
      </w:r>
      <w:proofErr w:type="spellEnd"/>
      <w:proofErr w:type="gramStart"/>
      <w:r w:rsidRPr="00B21130">
        <w:rPr>
          <w:rStyle w:val="a4"/>
          <w:color w:val="333333"/>
          <w:sz w:val="32"/>
          <w:szCs w:val="32"/>
        </w:rPr>
        <w:t xml:space="preserve"> .</w:t>
      </w:r>
      <w:proofErr w:type="gramEnd"/>
      <w:r w:rsidRPr="00B21130">
        <w:rPr>
          <w:rStyle w:val="a4"/>
          <w:color w:val="333333"/>
          <w:sz w:val="32"/>
          <w:szCs w:val="32"/>
        </w:rPr>
        <w:t xml:space="preserve"> разговор должен вестись с учетом возраста , с детьми до 10 лет надо говорить осторожно и понятными словами</w:t>
      </w:r>
      <w:r w:rsidRPr="00B21130">
        <w:rPr>
          <w:color w:val="333333"/>
          <w:sz w:val="32"/>
          <w:szCs w:val="32"/>
        </w:rPr>
        <w:t> 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rStyle w:val="a4"/>
          <w:color w:val="333333"/>
          <w:sz w:val="32"/>
          <w:szCs w:val="32"/>
        </w:rPr>
        <w:t>3. Расскажите, каких правил надо придерживаться, почему люди носят маски.</w:t>
      </w:r>
      <w:r w:rsidRPr="00B21130">
        <w:rPr>
          <w:color w:val="333333"/>
          <w:sz w:val="32"/>
          <w:szCs w:val="32"/>
        </w:rPr>
        <w:t> 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rStyle w:val="a4"/>
          <w:color w:val="333333"/>
          <w:sz w:val="32"/>
          <w:szCs w:val="32"/>
        </w:rPr>
        <w:t>4. Постарайтесь успокоить ребенка, не пугайте его страшными последствиями, объясните, что профилактика поможет уберечь себя.</w:t>
      </w:r>
      <w:r w:rsidRPr="00B21130">
        <w:rPr>
          <w:color w:val="333333"/>
          <w:sz w:val="32"/>
          <w:szCs w:val="32"/>
        </w:rPr>
        <w:t> 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Напряженная ситуация в семье может сильно повлиять на психологическое и психическое состояние ребенка, повышенная тревожность бывает у подростков.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Маленькие дети чувствуются себя более защищенными, а старшие уже понимают, что родители не всегда могут их защитить от такого невидимого врага, как вирусы и инфекция.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lastRenderedPageBreak/>
        <w:t xml:space="preserve">Взрослым надо контролировать свои страхи, не нагнетать панику. </w:t>
      </w:r>
      <w:proofErr w:type="gramStart"/>
      <w:r w:rsidRPr="00B21130">
        <w:rPr>
          <w:color w:val="333333"/>
          <w:sz w:val="32"/>
          <w:szCs w:val="32"/>
        </w:rPr>
        <w:t>В самом беспокойстве нет никак</w:t>
      </w:r>
      <w:r>
        <w:rPr>
          <w:color w:val="333333"/>
          <w:sz w:val="32"/>
          <w:szCs w:val="32"/>
        </w:rPr>
        <w:t xml:space="preserve">ого </w:t>
      </w:r>
      <w:proofErr w:type="spellStart"/>
      <w:r>
        <w:rPr>
          <w:color w:val="333333"/>
          <w:sz w:val="32"/>
          <w:szCs w:val="32"/>
        </w:rPr>
        <w:t>конструктива</w:t>
      </w:r>
      <w:proofErr w:type="spellEnd"/>
      <w:r>
        <w:rPr>
          <w:color w:val="333333"/>
          <w:sz w:val="32"/>
          <w:szCs w:val="32"/>
        </w:rPr>
        <w:t xml:space="preserve">, </w:t>
      </w:r>
      <w:r w:rsidRPr="00B21130">
        <w:rPr>
          <w:color w:val="333333"/>
          <w:sz w:val="32"/>
          <w:szCs w:val="32"/>
        </w:rPr>
        <w:t>нужны конкретные умные действия.</w:t>
      </w:r>
      <w:proofErr w:type="gramEnd"/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Надо помнить, что дети очень чувствительны к беспокойству родителей, чем больше у взрослых уровень страха, тем больше волнуются дети.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 xml:space="preserve">Эксперты советуют не затягивать с разговором о </w:t>
      </w:r>
      <w:proofErr w:type="spellStart"/>
      <w:r w:rsidRPr="00B21130">
        <w:rPr>
          <w:color w:val="333333"/>
          <w:sz w:val="32"/>
          <w:szCs w:val="32"/>
        </w:rPr>
        <w:t>коронавирусе</w:t>
      </w:r>
      <w:proofErr w:type="spellEnd"/>
      <w:r w:rsidRPr="00B21130">
        <w:rPr>
          <w:color w:val="333333"/>
          <w:sz w:val="32"/>
          <w:szCs w:val="32"/>
        </w:rPr>
        <w:t>, потому что в среде сверстников может быть запущена ложная информация, искажающая действительность — от игнорирования ситуации, мол, ничего страшного, обычный грипп, до запугивания мировым апокалипсисом.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Если во время разговора вы выясните, что ребенок необоснованно перепуган, не надо сразу переубеждать его в том, что ничего страшного. Следует объяснить, что опасность есть, но она преувеличена. А чтобы минимизировать ее, следует неукоснительно придерживаться определенных правил.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C00000"/>
          <w:sz w:val="32"/>
          <w:szCs w:val="32"/>
        </w:rPr>
      </w:pPr>
      <w:r w:rsidRPr="00B21130">
        <w:rPr>
          <w:rStyle w:val="a4"/>
          <w:b/>
          <w:bCs/>
          <w:color w:val="C00000"/>
          <w:sz w:val="32"/>
          <w:szCs w:val="32"/>
        </w:rPr>
        <w:t>Их всего пять: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1.    Не контактировать с людьми и детьми, у которых жар, кашель, не подходить ближе, чем на 3 метра (показать, сколько это), закрыть рот и нос маской или платком, если кто-то рядом чихнул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2.    Постоянно мыть руки с мылом, особенно после людных мест, общественного транспорта, перед едой, после туалета. Несколько раз в день мыть лицо.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3.    Не касаться на улице носа, рта, не тереть глаза.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4.    Пользоваться только личной или одноразовой посудой.</w:t>
      </w:r>
    </w:p>
    <w:p w:rsidR="001E6D50" w:rsidRPr="00B21130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5.    Научите, как правильно кашлять и чихать — в одноразовую салфетку или локтевой сгиб.</w:t>
      </w:r>
    </w:p>
    <w:p w:rsidR="001E6D50" w:rsidRPr="007D6FE4" w:rsidRDefault="001E6D50" w:rsidP="001E6D50">
      <w:pPr>
        <w:pStyle w:val="a3"/>
        <w:spacing w:before="0" w:beforeAutospacing="0" w:after="150" w:afterAutospacing="0"/>
        <w:rPr>
          <w:color w:val="333333"/>
          <w:sz w:val="32"/>
          <w:szCs w:val="32"/>
        </w:rPr>
      </w:pPr>
      <w:r w:rsidRPr="00B21130">
        <w:rPr>
          <w:color w:val="333333"/>
          <w:sz w:val="32"/>
          <w:szCs w:val="32"/>
        </w:rPr>
        <w:t>Стресс и тревожность у ребенка могут иметь самые разные проявления — головными боли или в животе, проблемы со сном, нежелание выходить из дома. Если у вашего малыша появились такие необычные проявления — поговорите ним наедине, в доверительной обстановке, постарайтесь успокоить. Ребенок наверняка почувствует себя лучше и спокойнее, если будет знать правду и что надо делать при такой ситуации.</w:t>
      </w:r>
    </w:p>
    <w:p w:rsidR="00C23A1D" w:rsidRDefault="00C23A1D"/>
    <w:sectPr w:rsidR="00C23A1D" w:rsidSect="001E6D5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D50"/>
    <w:rsid w:val="001E6D50"/>
    <w:rsid w:val="00C2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E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6D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>DNA Project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2020-08-08T00:51:00Z</dcterms:created>
  <dcterms:modified xsi:type="dcterms:W3CDTF">2020-08-08T00:55:00Z</dcterms:modified>
</cp:coreProperties>
</file>